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540" w:lineRule="atLeast"/>
        <w:ind w:firstLine="709" w:left="0"/>
        <w:jc w:val="center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Об</w:t>
      </w:r>
      <w:r>
        <w:rPr>
          <w:rFonts w:ascii="Times New Roman" w:hAnsi="Times New Roman"/>
          <w:color w:val="333333"/>
          <w:sz w:val="28"/>
        </w:rPr>
        <w:t xml:space="preserve"> ответственности за совершение преступлений в финансовой сфере</w:t>
      </w:r>
    </w:p>
    <w:p w14:paraId="02000000">
      <w:pPr>
        <w:spacing w:after="120" w:line="240" w:lineRule="auto"/>
        <w:ind w:firstLine="709" w:left="0"/>
        <w:rPr>
          <w:rFonts w:ascii="Roboto" w:hAnsi="Roboto"/>
          <w:color w:val="000000"/>
          <w:sz w:val="28"/>
        </w:rPr>
      </w:pPr>
      <w:r>
        <w:rPr>
          <w:rFonts w:ascii="Roboto" w:hAnsi="Roboto"/>
          <w:color w:val="000000"/>
          <w:sz w:val="28"/>
        </w:rPr>
        <w:t> </w:t>
      </w:r>
      <w:r>
        <w:rPr>
          <w:rFonts w:ascii="Roboto" w:hAnsi="Roboto"/>
          <w:color w:val="FFFFFF"/>
          <w:sz w:val="28"/>
          <w:shd w:fill="1E3685" w:val="clear"/>
        </w:rPr>
        <w:t xml:space="preserve"> </w:t>
      </w:r>
    </w:p>
    <w:p w14:paraId="03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Федеральным законом от 24.06.2025 № 172-ФЗ внесены изменения в статьи 173.1 и 173.2 Уголовного кодекса Российской Федерации.</w:t>
      </w:r>
    </w:p>
    <w:p w14:paraId="04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 момента вступления закона в законную силу установлена уголовная ответственность за государственную регистрацию физического лица в качестве индивидуального предпринимателя через подставных лиц либо представление в орган, осуществляющий государственную регистрацию юридических лиц и индивидуальных предпринимателей, данных, повлекшее внесение в единый государственный реестр индивидуальных предпринимателей сведений о подставных лицах (статья 173.1 УК РФ).</w:t>
      </w:r>
    </w:p>
    <w:p w14:paraId="05000000">
      <w:pPr>
        <w:spacing w:after="0" w:line="240" w:lineRule="auto"/>
        <w:ind w:firstLine="709" w:left="0"/>
        <w:contextualSpacing w:val="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Этим же законом введено наказание за предоставление документа, удостоверяющего личность, или выдачу доверенности, если эти действия совершены для внесения в единый государственный реестр индивидуальных предпринимателей сведений о подставном лице, а также приобретение такого документа, или использование персональных данных, полученных незаконным путем, в этих же целях (статья 173.2 УК РФ).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>Ответственность за вышеуказанные деяния будут нести в том числе граждане, которые в интересах и по указанию третьих лиц оформили себе статус индивидуального предпринимателя при отсутствии цели ведения предпринимательской деятельности.</w:t>
      </w:r>
      <w:bookmarkStart w:id="1" w:name="_GoBack"/>
      <w:bookmarkEnd w:id="1"/>
    </w:p>
    <w:p w14:paraId="06000000">
      <w:pPr>
        <w:spacing w:after="0" w:line="240" w:lineRule="auto"/>
        <w:ind w:firstLine="709" w:left="0"/>
        <w:contextualSpacing w:val="1"/>
        <w:jc w:val="both"/>
        <w:rPr>
          <w:rFonts w:ascii="Roboto" w:hAnsi="Roboto"/>
          <w:color w:val="333333"/>
          <w:sz w:val="28"/>
        </w:rPr>
      </w:pPr>
      <w:r>
        <w:rPr>
          <w:rFonts w:ascii="Times New Roman" w:hAnsi="Times New Roman"/>
          <w:color w:val="000000"/>
          <w:sz w:val="28"/>
        </w:rPr>
        <w:t>Лицо, впервые совершившее преступление, предусмотренное статьями 173.1 и 173.2 УК РФ, являясь подставным лицом, освобождается от уголовной ответственности за его совершение, если оно активно способствовало раскрытию и (или) расследованию этого преступления.</w:t>
      </w:r>
    </w:p>
    <w:p w14:paraId="07000000">
      <w:pPr>
        <w:ind w:firstLine="709" w:left="0"/>
        <w:rPr>
          <w:sz w:val="28"/>
        </w:rPr>
      </w:pPr>
    </w:p>
    <w:p w14:paraId="08000000">
      <w:pPr>
        <w:spacing w:after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района                                                               О.А.Огнева </w:t>
      </w:r>
    </w:p>
    <w:p w14:paraId="09000000">
      <w:pPr>
        <w:ind w:firstLine="709" w:left="0"/>
        <w:rPr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feeds-page__navigation_icon"/>
    <w:basedOn w:val="Style_9"/>
    <w:link w:val="Style_8_ch"/>
  </w:style>
  <w:style w:styleId="Style_8_ch" w:type="character">
    <w:name w:val="feeds-page__navigation_icon"/>
    <w:basedOn w:val="Style_9_ch"/>
    <w:link w:val="Style_8"/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Normal (Web)"/>
    <w:basedOn w:val="Style_1"/>
    <w:link w:val="Style_17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7_ch" w:type="character">
    <w:name w:val="Normal (Web)"/>
    <w:basedOn w:val="Style_1_ch"/>
    <w:link w:val="Style_17"/>
    <w:rPr>
      <w:rFonts w:ascii="Times New Roman" w:hAnsi="Times New Roman"/>
      <w:sz w:val="24"/>
    </w:rPr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1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1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feeds-page__navigation_tooltip"/>
    <w:basedOn w:val="Style_9"/>
    <w:link w:val="Style_22_ch"/>
  </w:style>
  <w:style w:styleId="Style_22_ch" w:type="character">
    <w:name w:val="feeds-page__navigation_tooltip"/>
    <w:basedOn w:val="Style_9_ch"/>
    <w:link w:val="Style_22"/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2025-10-08T05:25:07Z</dcterms:modified>
</cp:coreProperties>
</file>